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30" w:rsidRPr="00434D97" w:rsidRDefault="00DC3930" w:rsidP="00DC393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АтоксБио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Плюс</w:t>
      </w:r>
    </w:p>
    <w:p w:rsidR="00DC3930" w:rsidRDefault="00DC3930" w:rsidP="00DC393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Трехуровневая защита организма</w:t>
      </w:r>
    </w:p>
    <w:p w:rsidR="00DC3930" w:rsidRDefault="00DC3930" w:rsidP="00DC39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07">
        <w:rPr>
          <w:rFonts w:ascii="Times New Roman" w:hAnsi="Times New Roman" w:cs="Times New Roman"/>
          <w:b/>
          <w:sz w:val="24"/>
          <w:szCs w:val="24"/>
        </w:rPr>
        <w:t>ОПРЕДЕЛЕНИЕ</w:t>
      </w:r>
    </w:p>
    <w:p w:rsidR="00DC3930" w:rsidRDefault="00DC3930" w:rsidP="00DC39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4A6">
        <w:rPr>
          <w:rFonts w:ascii="Times New Roman" w:hAnsi="Times New Roman" w:cs="Times New Roman"/>
          <w:b/>
          <w:sz w:val="24"/>
          <w:szCs w:val="24"/>
        </w:rPr>
        <w:t>АтоксБио</w:t>
      </w:r>
      <w:proofErr w:type="spellEnd"/>
      <w:r w:rsidRPr="003374A6">
        <w:rPr>
          <w:rFonts w:ascii="Times New Roman" w:hAnsi="Times New Roman" w:cs="Times New Roman"/>
          <w:b/>
          <w:sz w:val="24"/>
          <w:szCs w:val="24"/>
        </w:rPr>
        <w:t xml:space="preserve"> Плюс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7367D">
        <w:rPr>
          <w:rFonts w:ascii="Times New Roman" w:hAnsi="Times New Roman" w:cs="Times New Roman"/>
          <w:sz w:val="24"/>
          <w:szCs w:val="24"/>
        </w:rPr>
        <w:t>высокоэффективная комбинация</w:t>
      </w:r>
      <w:r>
        <w:rPr>
          <w:rFonts w:ascii="Times New Roman" w:hAnsi="Times New Roman" w:cs="Times New Roman"/>
          <w:sz w:val="24"/>
          <w:szCs w:val="24"/>
        </w:rPr>
        <w:t xml:space="preserve"> минерально</w:t>
      </w:r>
      <w:r w:rsidR="0027367D">
        <w:rPr>
          <w:rFonts w:ascii="Times New Roman" w:hAnsi="Times New Roman" w:cs="Times New Roman"/>
          <w:sz w:val="24"/>
          <w:szCs w:val="24"/>
        </w:rPr>
        <w:t xml:space="preserve">го и органического адсорбентов с органическими кислотами. Препарат эффективно связывает широкий спектр </w:t>
      </w:r>
      <w:proofErr w:type="spellStart"/>
      <w:r w:rsidR="0027367D">
        <w:rPr>
          <w:rFonts w:ascii="Times New Roman" w:hAnsi="Times New Roman" w:cs="Times New Roman"/>
          <w:sz w:val="24"/>
          <w:szCs w:val="24"/>
        </w:rPr>
        <w:t>микотоксинов</w:t>
      </w:r>
      <w:proofErr w:type="spellEnd"/>
      <w:r w:rsidR="00273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367D">
        <w:rPr>
          <w:rFonts w:ascii="Times New Roman" w:hAnsi="Times New Roman" w:cs="Times New Roman"/>
          <w:sz w:val="24"/>
          <w:szCs w:val="24"/>
        </w:rPr>
        <w:t>энтеробактерий</w:t>
      </w:r>
      <w:proofErr w:type="spellEnd"/>
      <w:r w:rsidR="0027367D">
        <w:rPr>
          <w:rFonts w:ascii="Times New Roman" w:hAnsi="Times New Roman" w:cs="Times New Roman"/>
          <w:sz w:val="24"/>
          <w:szCs w:val="24"/>
        </w:rPr>
        <w:t xml:space="preserve">, активизирует иммунную систему и обладает </w:t>
      </w:r>
      <w:proofErr w:type="spellStart"/>
      <w:r w:rsidR="0027367D">
        <w:rPr>
          <w:rFonts w:ascii="Times New Roman" w:hAnsi="Times New Roman" w:cs="Times New Roman"/>
          <w:sz w:val="24"/>
          <w:szCs w:val="24"/>
        </w:rPr>
        <w:t>фунгицидными</w:t>
      </w:r>
      <w:proofErr w:type="spellEnd"/>
      <w:r w:rsidR="0027367D">
        <w:rPr>
          <w:rFonts w:ascii="Times New Roman" w:hAnsi="Times New Roman" w:cs="Times New Roman"/>
          <w:sz w:val="24"/>
          <w:szCs w:val="24"/>
        </w:rPr>
        <w:t xml:space="preserve"> свойствами.</w:t>
      </w:r>
    </w:p>
    <w:p w:rsidR="00DC3930" w:rsidRDefault="00DC3930" w:rsidP="00DC39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930" w:rsidRDefault="00DC3930" w:rsidP="00DC393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739">
        <w:rPr>
          <w:rFonts w:ascii="Times New Roman" w:hAnsi="Times New Roman" w:cs="Times New Roman"/>
          <w:b/>
          <w:sz w:val="24"/>
          <w:szCs w:val="24"/>
        </w:rPr>
        <w:t>ПОКАЗАНИЯ</w:t>
      </w:r>
    </w:p>
    <w:p w:rsidR="007D0460" w:rsidRDefault="003374A6" w:rsidP="007D0460">
      <w:pPr>
        <w:pStyle w:val="a3"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улучшения санитарного состояния корма (элиминация грибов-продуцентов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микотоксинов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патогенных бактерий </w:t>
      </w:r>
      <w:r w:rsidR="007D0460">
        <w:rPr>
          <w:rFonts w:ascii="Times New Roman" w:hAnsi="Times New Roman" w:cs="Times New Roman"/>
          <w:sz w:val="24"/>
          <w:szCs w:val="24"/>
        </w:rPr>
        <w:t>в кормах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7D0460">
        <w:rPr>
          <w:rFonts w:ascii="Times New Roman" w:hAnsi="Times New Roman" w:cs="Times New Roman"/>
          <w:sz w:val="24"/>
          <w:szCs w:val="24"/>
        </w:rPr>
        <w:t>;</w:t>
      </w:r>
    </w:p>
    <w:p w:rsidR="007D0460" w:rsidRDefault="007D0460" w:rsidP="007D0460">
      <w:pPr>
        <w:pStyle w:val="a3"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0460">
        <w:rPr>
          <w:rFonts w:ascii="Times New Roman" w:hAnsi="Times New Roman" w:cs="Times New Roman"/>
          <w:sz w:val="24"/>
          <w:szCs w:val="24"/>
        </w:rPr>
        <w:t xml:space="preserve">Для связывания полярных и </w:t>
      </w:r>
      <w:proofErr w:type="spellStart"/>
      <w:r w:rsidRPr="007D0460">
        <w:rPr>
          <w:rFonts w:ascii="Times New Roman" w:hAnsi="Times New Roman" w:cs="Times New Roman"/>
          <w:sz w:val="24"/>
          <w:szCs w:val="24"/>
        </w:rPr>
        <w:t>сложноструктурированных</w:t>
      </w:r>
      <w:proofErr w:type="spellEnd"/>
      <w:r w:rsidRPr="007D0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460">
        <w:rPr>
          <w:rFonts w:ascii="Times New Roman" w:hAnsi="Times New Roman" w:cs="Times New Roman"/>
          <w:sz w:val="24"/>
          <w:szCs w:val="24"/>
        </w:rPr>
        <w:t>микотоксинов</w:t>
      </w:r>
      <w:proofErr w:type="spellEnd"/>
      <w:r w:rsidRPr="007D0460">
        <w:rPr>
          <w:rFonts w:ascii="Times New Roman" w:hAnsi="Times New Roman" w:cs="Times New Roman"/>
          <w:sz w:val="24"/>
          <w:szCs w:val="24"/>
        </w:rPr>
        <w:t xml:space="preserve"> в желудочно-кишечном тракте сельскохозяйственных животных и птицы;</w:t>
      </w:r>
    </w:p>
    <w:p w:rsidR="007D0460" w:rsidRDefault="007D0460" w:rsidP="007D0460">
      <w:pPr>
        <w:pStyle w:val="a3"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0460">
        <w:rPr>
          <w:rFonts w:ascii="Times New Roman" w:hAnsi="Times New Roman" w:cs="Times New Roman"/>
          <w:sz w:val="24"/>
          <w:szCs w:val="24"/>
        </w:rPr>
        <w:t xml:space="preserve">Для снижения негативного воздействия </w:t>
      </w:r>
      <w:proofErr w:type="spellStart"/>
      <w:r w:rsidRPr="007D0460">
        <w:rPr>
          <w:rFonts w:ascii="Times New Roman" w:hAnsi="Times New Roman" w:cs="Times New Roman"/>
          <w:sz w:val="24"/>
          <w:szCs w:val="24"/>
        </w:rPr>
        <w:t>микотоксинов</w:t>
      </w:r>
      <w:proofErr w:type="spellEnd"/>
      <w:r w:rsidRPr="007D0460">
        <w:rPr>
          <w:rFonts w:ascii="Times New Roman" w:hAnsi="Times New Roman" w:cs="Times New Roman"/>
          <w:sz w:val="24"/>
          <w:szCs w:val="24"/>
        </w:rPr>
        <w:t xml:space="preserve"> на организм животных;</w:t>
      </w:r>
    </w:p>
    <w:p w:rsidR="007D0460" w:rsidRDefault="007D0460" w:rsidP="007D0460">
      <w:pPr>
        <w:pStyle w:val="a3"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0460">
        <w:rPr>
          <w:rFonts w:ascii="Times New Roman" w:hAnsi="Times New Roman" w:cs="Times New Roman"/>
          <w:sz w:val="24"/>
          <w:szCs w:val="24"/>
        </w:rPr>
        <w:t>Для стимуляции иммунной системы и повышения эффективности вакцинаций;</w:t>
      </w:r>
    </w:p>
    <w:p w:rsidR="007D0460" w:rsidRDefault="007D0460" w:rsidP="007D0460">
      <w:pPr>
        <w:pStyle w:val="a3"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0460">
        <w:rPr>
          <w:rFonts w:ascii="Times New Roman" w:hAnsi="Times New Roman" w:cs="Times New Roman"/>
          <w:sz w:val="24"/>
          <w:szCs w:val="24"/>
        </w:rPr>
        <w:t xml:space="preserve">Для сохранения продуктивности и поддержания иммунитета животных при скармливании им кормов, зараженных </w:t>
      </w:r>
      <w:proofErr w:type="spellStart"/>
      <w:r w:rsidRPr="007D0460">
        <w:rPr>
          <w:rFonts w:ascii="Times New Roman" w:hAnsi="Times New Roman" w:cs="Times New Roman"/>
          <w:sz w:val="24"/>
          <w:szCs w:val="24"/>
        </w:rPr>
        <w:t>микотоксинами</w:t>
      </w:r>
      <w:proofErr w:type="spellEnd"/>
      <w:r w:rsidRPr="007D0460">
        <w:rPr>
          <w:rFonts w:ascii="Times New Roman" w:hAnsi="Times New Roman" w:cs="Times New Roman"/>
          <w:sz w:val="24"/>
          <w:szCs w:val="24"/>
        </w:rPr>
        <w:t>;</w:t>
      </w:r>
    </w:p>
    <w:p w:rsidR="00DC3930" w:rsidRDefault="007D0460" w:rsidP="007D0460">
      <w:pPr>
        <w:pStyle w:val="a3"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0460">
        <w:rPr>
          <w:rFonts w:ascii="Times New Roman" w:hAnsi="Times New Roman" w:cs="Times New Roman"/>
          <w:sz w:val="24"/>
          <w:szCs w:val="24"/>
        </w:rPr>
        <w:t>Для связывания и выведения представителей патогенной микрофлоры.</w:t>
      </w:r>
    </w:p>
    <w:p w:rsidR="007D0460" w:rsidRPr="007D0460" w:rsidRDefault="007D0460" w:rsidP="007D0460">
      <w:pPr>
        <w:pStyle w:val="a3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DC3930" w:rsidRDefault="00DC3930" w:rsidP="00DC393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2E5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DC3930" w:rsidRDefault="00DC3930" w:rsidP="00DC393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67D" w:rsidRDefault="0027367D" w:rsidP="00DC393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Минеральный адсорбент</w:t>
      </w:r>
    </w:p>
    <w:p w:rsidR="0027367D" w:rsidRPr="009E5378" w:rsidRDefault="0027367D" w:rsidP="00685898">
      <w:pPr>
        <w:pStyle w:val="a3"/>
        <w:numPr>
          <w:ilvl w:val="0"/>
          <w:numId w:val="4"/>
        </w:numPr>
        <w:ind w:left="709"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B4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069D5B" wp14:editId="37CF7E1B">
            <wp:simplePos x="0" y="0"/>
            <wp:positionH relativeFrom="column">
              <wp:posOffset>33020</wp:posOffset>
            </wp:positionH>
            <wp:positionV relativeFrom="paragraph">
              <wp:posOffset>146685</wp:posOffset>
            </wp:positionV>
            <wp:extent cx="933450" cy="895350"/>
            <wp:effectExtent l="133350" t="57150" r="95250" b="152400"/>
            <wp:wrapTight wrapText="bothSides">
              <wp:wrapPolygon edited="0">
                <wp:start x="882" y="-1379"/>
                <wp:lineTo x="-3086" y="-460"/>
                <wp:lineTo x="-3086" y="21600"/>
                <wp:lineTo x="882" y="23898"/>
                <wp:lineTo x="1322" y="24817"/>
                <wp:lineTo x="19396" y="24817"/>
                <wp:lineTo x="19837" y="23898"/>
                <wp:lineTo x="22482" y="22060"/>
                <wp:lineTo x="23363" y="14247"/>
                <wp:lineTo x="23363" y="6894"/>
                <wp:lineTo x="19837" y="0"/>
                <wp:lineTo x="19837" y="-1379"/>
                <wp:lineTo x="882" y="-1379"/>
              </wp:wrapPolygon>
            </wp:wrapTight>
            <wp:docPr id="1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53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898">
        <w:rPr>
          <w:rFonts w:ascii="Times New Roman" w:hAnsi="Times New Roman" w:cs="Times New Roman"/>
          <w:sz w:val="24"/>
          <w:szCs w:val="24"/>
        </w:rPr>
        <w:t xml:space="preserve">   </w:t>
      </w:r>
      <w:r w:rsidRPr="009E5378">
        <w:rPr>
          <w:rFonts w:ascii="Times New Roman" w:hAnsi="Times New Roman" w:cs="Times New Roman"/>
          <w:sz w:val="24"/>
          <w:szCs w:val="24"/>
        </w:rPr>
        <w:t xml:space="preserve">Быстро и надежно связывает полярные </w:t>
      </w:r>
      <w:proofErr w:type="spellStart"/>
      <w:r w:rsidRPr="009E5378">
        <w:rPr>
          <w:rFonts w:ascii="Times New Roman" w:hAnsi="Times New Roman" w:cs="Times New Roman"/>
          <w:sz w:val="24"/>
          <w:szCs w:val="24"/>
        </w:rPr>
        <w:t>микотоксины</w:t>
      </w:r>
      <w:proofErr w:type="spellEnd"/>
      <w:r w:rsidRPr="009E53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5378">
        <w:rPr>
          <w:rFonts w:ascii="Times New Roman" w:hAnsi="Times New Roman" w:cs="Times New Roman"/>
          <w:sz w:val="24"/>
          <w:szCs w:val="24"/>
        </w:rPr>
        <w:t>Афлатоксины</w:t>
      </w:r>
      <w:proofErr w:type="spellEnd"/>
      <w:r w:rsidRPr="009E53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378">
        <w:rPr>
          <w:rFonts w:ascii="Times New Roman" w:hAnsi="Times New Roman" w:cs="Times New Roman"/>
          <w:sz w:val="24"/>
          <w:szCs w:val="24"/>
        </w:rPr>
        <w:t>Охратоксины</w:t>
      </w:r>
      <w:proofErr w:type="spellEnd"/>
      <w:r w:rsidRPr="009E5378">
        <w:rPr>
          <w:rFonts w:ascii="Times New Roman" w:hAnsi="Times New Roman" w:cs="Times New Roman"/>
          <w:sz w:val="24"/>
          <w:szCs w:val="24"/>
        </w:rPr>
        <w:t>);</w:t>
      </w:r>
    </w:p>
    <w:p w:rsidR="0027367D" w:rsidRPr="00CD3B44" w:rsidRDefault="0027367D" w:rsidP="002736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B44">
        <w:rPr>
          <w:rFonts w:ascii="Times New Roman" w:hAnsi="Times New Roman" w:cs="Times New Roman"/>
          <w:sz w:val="24"/>
          <w:szCs w:val="24"/>
        </w:rPr>
        <w:t>Обладает высокой площадью адсорбции;</w:t>
      </w:r>
    </w:p>
    <w:p w:rsidR="0027367D" w:rsidRPr="00CD3B44" w:rsidRDefault="0027367D" w:rsidP="002736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B44">
        <w:rPr>
          <w:rFonts w:ascii="Times New Roman" w:hAnsi="Times New Roman" w:cs="Times New Roman"/>
          <w:sz w:val="24"/>
          <w:szCs w:val="24"/>
        </w:rPr>
        <w:t>Обеспечивает равномерное распределение препарата в корме;</w:t>
      </w:r>
    </w:p>
    <w:p w:rsidR="0027367D" w:rsidRDefault="0027367D" w:rsidP="002736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B44">
        <w:rPr>
          <w:rFonts w:ascii="Times New Roman" w:hAnsi="Times New Roman" w:cs="Times New Roman"/>
          <w:sz w:val="24"/>
          <w:szCs w:val="24"/>
        </w:rPr>
        <w:t>Удаляет избыток влаги из кормов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3930" w:rsidRDefault="00DC3930" w:rsidP="00DC393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930" w:rsidRDefault="00CE4694" w:rsidP="00DC393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β-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глюканы</w:t>
      </w:r>
      <w:proofErr w:type="spellEnd"/>
    </w:p>
    <w:p w:rsidR="00685898" w:rsidRDefault="00685898" w:rsidP="006858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29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699C9A7" wp14:editId="24D9D387">
            <wp:simplePos x="0" y="0"/>
            <wp:positionH relativeFrom="column">
              <wp:posOffset>33020</wp:posOffset>
            </wp:positionH>
            <wp:positionV relativeFrom="paragraph">
              <wp:posOffset>222250</wp:posOffset>
            </wp:positionV>
            <wp:extent cx="932180" cy="939165"/>
            <wp:effectExtent l="133350" t="57150" r="77470" b="146685"/>
            <wp:wrapTight wrapText="bothSides">
              <wp:wrapPolygon edited="0">
                <wp:start x="883" y="-1314"/>
                <wp:lineTo x="-3090" y="-438"/>
                <wp:lineTo x="-3090" y="20592"/>
                <wp:lineTo x="1324" y="24535"/>
                <wp:lineTo x="19422" y="24535"/>
                <wp:lineTo x="19864" y="23659"/>
                <wp:lineTo x="22954" y="20592"/>
                <wp:lineTo x="22954" y="6572"/>
                <wp:lineTo x="19864" y="0"/>
                <wp:lineTo x="19864" y="-1314"/>
                <wp:lineTo x="883" y="-1314"/>
              </wp:wrapPolygon>
            </wp:wrapTight>
            <wp:docPr id="17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91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Связывает неполярные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микотоксины</w:t>
      </w:r>
      <w:proofErr w:type="spellEnd"/>
      <w:r w:rsidRPr="009E5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Зеараленон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Фумонизин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Трихотецены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85898" w:rsidRPr="009E5378" w:rsidRDefault="00685898" w:rsidP="006858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Связывает патогенные микроорганизмы (Е.</w:t>
      </w:r>
      <w:r>
        <w:rPr>
          <w:rFonts w:ascii="Times New Roman" w:hAnsi="Times New Roman" w:cs="Times New Roman"/>
          <w:sz w:val="24"/>
          <w:szCs w:val="24"/>
          <w:lang w:val="en-US"/>
        </w:rPr>
        <w:t>Coli</w:t>
      </w:r>
      <w:r w:rsidRPr="009E53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Salmonella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85898" w:rsidRPr="009E5378" w:rsidRDefault="00685898" w:rsidP="006858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378">
        <w:rPr>
          <w:rFonts w:ascii="Times New Roman" w:hAnsi="Times New Roman" w:cs="Times New Roman"/>
          <w:sz w:val="24"/>
          <w:szCs w:val="24"/>
        </w:rPr>
        <w:t>Повышают активность макрофагов;</w:t>
      </w:r>
    </w:p>
    <w:p w:rsidR="00685898" w:rsidRPr="009E5378" w:rsidRDefault="00685898" w:rsidP="006858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378">
        <w:rPr>
          <w:rFonts w:ascii="Times New Roman" w:hAnsi="Times New Roman" w:cs="Times New Roman"/>
          <w:sz w:val="24"/>
          <w:szCs w:val="24"/>
        </w:rPr>
        <w:t xml:space="preserve">Усиливают образование </w:t>
      </w:r>
      <w:proofErr w:type="gramStart"/>
      <w:r w:rsidRPr="009E537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E5378">
        <w:rPr>
          <w:rFonts w:ascii="Times New Roman" w:hAnsi="Times New Roman" w:cs="Times New Roman"/>
          <w:sz w:val="24"/>
          <w:szCs w:val="24"/>
        </w:rPr>
        <w:t xml:space="preserve"> и В-лимфоцитов;</w:t>
      </w:r>
    </w:p>
    <w:p w:rsidR="00685898" w:rsidRPr="009E5378" w:rsidRDefault="00685898" w:rsidP="006858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378">
        <w:rPr>
          <w:rFonts w:ascii="Times New Roman" w:hAnsi="Times New Roman" w:cs="Times New Roman"/>
          <w:sz w:val="24"/>
          <w:szCs w:val="24"/>
        </w:rPr>
        <w:t xml:space="preserve">Стимулируют синтез </w:t>
      </w:r>
      <w:proofErr w:type="spellStart"/>
      <w:r w:rsidRPr="009E5378">
        <w:rPr>
          <w:rFonts w:ascii="Times New Roman" w:hAnsi="Times New Roman" w:cs="Times New Roman"/>
          <w:sz w:val="24"/>
          <w:szCs w:val="24"/>
        </w:rPr>
        <w:t>интерлейкинов</w:t>
      </w:r>
      <w:proofErr w:type="spellEnd"/>
      <w:r w:rsidRPr="009E5378">
        <w:rPr>
          <w:rFonts w:ascii="Times New Roman" w:hAnsi="Times New Roman" w:cs="Times New Roman"/>
          <w:sz w:val="24"/>
          <w:szCs w:val="24"/>
        </w:rPr>
        <w:t xml:space="preserve"> 1 и 2.</w:t>
      </w:r>
    </w:p>
    <w:p w:rsidR="00DC3930" w:rsidRDefault="00DC3930" w:rsidP="00DC393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930" w:rsidRDefault="00685898" w:rsidP="00DC393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Органические кислоты</w:t>
      </w:r>
    </w:p>
    <w:p w:rsidR="007D0460" w:rsidRDefault="007D0460" w:rsidP="00DC393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6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FF03058" wp14:editId="0C7B5998">
            <wp:simplePos x="0" y="0"/>
            <wp:positionH relativeFrom="column">
              <wp:posOffset>52070</wp:posOffset>
            </wp:positionH>
            <wp:positionV relativeFrom="paragraph">
              <wp:posOffset>171450</wp:posOffset>
            </wp:positionV>
            <wp:extent cx="932180" cy="939165"/>
            <wp:effectExtent l="133350" t="57150" r="77470" b="146685"/>
            <wp:wrapTight wrapText="bothSides">
              <wp:wrapPolygon edited="0">
                <wp:start x="883" y="-1314"/>
                <wp:lineTo x="-3090" y="-438"/>
                <wp:lineTo x="-3090" y="20592"/>
                <wp:lineTo x="1324" y="24535"/>
                <wp:lineTo x="19422" y="24535"/>
                <wp:lineTo x="19864" y="23659"/>
                <wp:lineTo x="22954" y="20592"/>
                <wp:lineTo x="22954" y="6572"/>
                <wp:lineTo x="19864" y="0"/>
                <wp:lineTo x="19864" y="-1314"/>
                <wp:lineTo x="883" y="-1314"/>
              </wp:wrapPolygon>
            </wp:wrapTight>
            <wp:docPr id="30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91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58E" w:rsidRPr="00685898" w:rsidRDefault="00685898" w:rsidP="00685898">
      <w:pPr>
        <w:pStyle w:val="a3"/>
        <w:numPr>
          <w:ilvl w:val="0"/>
          <w:numId w:val="8"/>
        </w:numPr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9758E" w:rsidRPr="00685898">
        <w:rPr>
          <w:rFonts w:ascii="Times New Roman" w:hAnsi="Times New Roman" w:cs="Times New Roman"/>
          <w:bCs/>
          <w:sz w:val="24"/>
          <w:szCs w:val="24"/>
        </w:rPr>
        <w:t>Органические кислоты</w:t>
      </w:r>
      <w:r w:rsidR="0059758E" w:rsidRPr="00685898">
        <w:rPr>
          <w:rFonts w:ascii="Times New Roman" w:hAnsi="Times New Roman" w:cs="Times New Roman"/>
          <w:sz w:val="24"/>
          <w:szCs w:val="24"/>
        </w:rPr>
        <w:t xml:space="preserve"> улучшают санитарные показатели кормов;</w:t>
      </w:r>
    </w:p>
    <w:p w:rsidR="0059758E" w:rsidRPr="00685898" w:rsidRDefault="0059758E" w:rsidP="0068589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898">
        <w:rPr>
          <w:rFonts w:ascii="Times New Roman" w:hAnsi="Times New Roman" w:cs="Times New Roman"/>
          <w:bCs/>
          <w:sz w:val="24"/>
          <w:szCs w:val="24"/>
        </w:rPr>
        <w:t>Обладают</w:t>
      </w:r>
      <w:r w:rsidRPr="00685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898">
        <w:rPr>
          <w:rFonts w:ascii="Times New Roman" w:hAnsi="Times New Roman" w:cs="Times New Roman"/>
          <w:sz w:val="24"/>
          <w:szCs w:val="24"/>
        </w:rPr>
        <w:t>фунгистатическим</w:t>
      </w:r>
      <w:proofErr w:type="spellEnd"/>
      <w:r w:rsidRPr="006858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5898">
        <w:rPr>
          <w:rFonts w:ascii="Times New Roman" w:hAnsi="Times New Roman" w:cs="Times New Roman"/>
          <w:sz w:val="24"/>
          <w:szCs w:val="24"/>
        </w:rPr>
        <w:t>фунгицидным</w:t>
      </w:r>
      <w:proofErr w:type="spellEnd"/>
      <w:r w:rsidRPr="00685898">
        <w:rPr>
          <w:rFonts w:ascii="Times New Roman" w:hAnsi="Times New Roman" w:cs="Times New Roman"/>
          <w:sz w:val="24"/>
          <w:szCs w:val="24"/>
        </w:rPr>
        <w:t xml:space="preserve"> действием;</w:t>
      </w:r>
    </w:p>
    <w:p w:rsidR="0059758E" w:rsidRPr="00685898" w:rsidRDefault="0059758E" w:rsidP="0068589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898">
        <w:rPr>
          <w:rFonts w:ascii="Times New Roman" w:hAnsi="Times New Roman" w:cs="Times New Roman"/>
          <w:bCs/>
          <w:sz w:val="24"/>
          <w:szCs w:val="24"/>
        </w:rPr>
        <w:t xml:space="preserve">Сдерживают </w:t>
      </w:r>
      <w:r w:rsidRPr="00685898">
        <w:rPr>
          <w:rFonts w:ascii="Times New Roman" w:hAnsi="Times New Roman" w:cs="Times New Roman"/>
          <w:sz w:val="24"/>
          <w:szCs w:val="24"/>
        </w:rPr>
        <w:t>развитие бактерий;</w:t>
      </w:r>
    </w:p>
    <w:p w:rsidR="007D0460" w:rsidRPr="00546D4F" w:rsidRDefault="00685898" w:rsidP="00546D4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89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Способствуют </w:t>
      </w:r>
      <w:r w:rsidR="0059758E">
        <w:rPr>
          <w:rFonts w:ascii="Times New Roman" w:hAnsi="Times New Roman" w:cs="Times New Roman"/>
          <w:sz w:val="24"/>
          <w:szCs w:val="24"/>
        </w:rPr>
        <w:t>развитию ЖКТ животных</w:t>
      </w:r>
    </w:p>
    <w:p w:rsidR="00DC3930" w:rsidRDefault="009611EE" w:rsidP="00DC3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2341A97" wp14:editId="53ECFCBA">
            <wp:simplePos x="0" y="0"/>
            <wp:positionH relativeFrom="column">
              <wp:posOffset>-186055</wp:posOffset>
            </wp:positionH>
            <wp:positionV relativeFrom="paragraph">
              <wp:posOffset>207010</wp:posOffset>
            </wp:positionV>
            <wp:extent cx="244221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398" y="21433"/>
                <wp:lineTo x="21398" y="0"/>
                <wp:lineTo x="0" y="0"/>
              </wp:wrapPolygon>
            </wp:wrapTight>
            <wp:docPr id="1" name="Рисунок 1" descr="C:\Users\DrOleg\Pictures\мек45н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leg\Pictures\мек45н5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930" w:rsidRPr="008C6872">
        <w:rPr>
          <w:rFonts w:ascii="Times New Roman" w:hAnsi="Times New Roman" w:cs="Times New Roman"/>
          <w:b/>
          <w:sz w:val="24"/>
          <w:szCs w:val="24"/>
        </w:rPr>
        <w:t>МЕХАНИЗМ ДЕЙСТВИЯ</w:t>
      </w:r>
    </w:p>
    <w:p w:rsidR="009611EE" w:rsidRPr="00651803" w:rsidRDefault="009611EE" w:rsidP="009611E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EE">
        <w:rPr>
          <w:rFonts w:ascii="Times New Roman" w:hAnsi="Times New Roman" w:cs="Times New Roman"/>
          <w:b/>
          <w:sz w:val="24"/>
          <w:szCs w:val="24"/>
        </w:rPr>
        <w:t>Элиминация.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Органические кислоты нарушают энергетический баланс, синтез белков и ферментов плесневой клетки</w:t>
      </w:r>
      <w:r w:rsidR="00651803">
        <w:rPr>
          <w:rFonts w:ascii="Times New Roman" w:hAnsi="Times New Roman" w:cs="Times New Roman"/>
          <w:sz w:val="24"/>
          <w:szCs w:val="24"/>
        </w:rPr>
        <w:t>, что приводит к ее гибели.</w:t>
      </w:r>
    </w:p>
    <w:p w:rsidR="00651803" w:rsidRPr="00651803" w:rsidRDefault="00651803" w:rsidP="0065180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Детоксикация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Комбинация минерального и органического адсорбентов быстро и надежно связывает и выводит из организма птицы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микотоксины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энетеробактерии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9611EE" w:rsidRPr="00B4650E" w:rsidRDefault="00651803" w:rsidP="00B4650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1803">
        <w:rPr>
          <w:rFonts w:ascii="Times New Roman" w:hAnsi="Times New Roman" w:cs="Times New Roman"/>
          <w:b/>
          <w:sz w:val="24"/>
          <w:szCs w:val="24"/>
        </w:rPr>
        <w:t>Иммуностимуляция</w:t>
      </w:r>
      <w:proofErr w:type="spellEnd"/>
      <w:r w:rsidRPr="006518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51803">
        <w:rPr>
          <w:rFonts w:ascii="Times New Roman" w:hAnsi="Times New Roman" w:cs="Times New Roman"/>
          <w:spacing w:val="-1"/>
          <w:sz w:val="24"/>
          <w:szCs w:val="24"/>
        </w:rPr>
        <w:t>ß</w:t>
      </w:r>
      <w:r w:rsidRPr="00651803">
        <w:rPr>
          <w:rFonts w:ascii="Times New Roman" w:hAnsi="Times New Roman" w:cs="Times New Roman"/>
          <w:sz w:val="24"/>
          <w:szCs w:val="24"/>
        </w:rPr>
        <w:t>-</w:t>
      </w:r>
      <w:r w:rsidRPr="00651803">
        <w:rPr>
          <w:rFonts w:ascii="Times New Roman" w:hAnsi="Times New Roman" w:cs="Times New Roman"/>
          <w:bCs/>
          <w:spacing w:val="-1"/>
          <w:sz w:val="24"/>
          <w:szCs w:val="24"/>
        </w:rPr>
        <w:t>(1,3-1,6)-</w:t>
      </w:r>
      <w:proofErr w:type="spellStart"/>
      <w:r w:rsidRPr="00651803">
        <w:rPr>
          <w:rFonts w:ascii="Times New Roman" w:hAnsi="Times New Roman" w:cs="Times New Roman"/>
          <w:bCs/>
          <w:spacing w:val="-1"/>
          <w:sz w:val="24"/>
          <w:szCs w:val="24"/>
        </w:rPr>
        <w:t>глюканы</w:t>
      </w:r>
      <w:proofErr w:type="spellEnd"/>
      <w:r w:rsidRPr="00651803">
        <w:rPr>
          <w:rFonts w:ascii="Times New Roman" w:hAnsi="Times New Roman" w:cs="Times New Roman"/>
          <w:sz w:val="24"/>
          <w:szCs w:val="24"/>
        </w:rPr>
        <w:t xml:space="preserve"> усиливают активность макрофагов и их поглощающую способность, повышают активность животных лизоцимов, помогают в образовании </w:t>
      </w:r>
      <w:proofErr w:type="gramStart"/>
      <w:r w:rsidRPr="0065180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651803">
        <w:rPr>
          <w:rFonts w:ascii="Times New Roman" w:hAnsi="Times New Roman" w:cs="Times New Roman"/>
          <w:sz w:val="24"/>
          <w:szCs w:val="24"/>
        </w:rPr>
        <w:t xml:space="preserve"> и </w:t>
      </w:r>
      <w:r w:rsidRPr="00651803">
        <w:rPr>
          <w:rFonts w:ascii="Times New Roman" w:hAnsi="Times New Roman" w:cs="Times New Roman"/>
          <w:spacing w:val="-1"/>
          <w:sz w:val="24"/>
          <w:szCs w:val="24"/>
        </w:rPr>
        <w:t>В-клеток, увел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ичивают секрецию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интерлейкинов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bookmarkStart w:id="0" w:name="_GoBack"/>
      <w:bookmarkEnd w:id="0"/>
    </w:p>
    <w:p w:rsidR="008C6872" w:rsidRPr="003374A6" w:rsidRDefault="008C6872" w:rsidP="003374A6">
      <w:pPr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4A6">
        <w:rPr>
          <w:rFonts w:ascii="Times New Roman" w:hAnsi="Times New Roman" w:cs="Times New Roman"/>
          <w:b/>
          <w:sz w:val="24"/>
          <w:szCs w:val="24"/>
        </w:rPr>
        <w:t xml:space="preserve">Эффективность связывания </w:t>
      </w:r>
      <w:proofErr w:type="spellStart"/>
      <w:r w:rsidRPr="003374A6">
        <w:rPr>
          <w:rFonts w:ascii="Times New Roman" w:hAnsi="Times New Roman" w:cs="Times New Roman"/>
          <w:b/>
          <w:sz w:val="24"/>
          <w:szCs w:val="24"/>
        </w:rPr>
        <w:t>микотоксинов</w:t>
      </w:r>
      <w:proofErr w:type="spellEnd"/>
      <w:r w:rsidRPr="003374A6">
        <w:rPr>
          <w:rFonts w:ascii="Times New Roman" w:hAnsi="Times New Roman" w:cs="Times New Roman"/>
          <w:b/>
          <w:sz w:val="24"/>
          <w:szCs w:val="24"/>
        </w:rPr>
        <w:t xml:space="preserve"> представлена в таблице (результаты испытаний </w:t>
      </w:r>
      <w:r w:rsidRPr="003374A6">
        <w:rPr>
          <w:rFonts w:ascii="Times New Roman" w:hAnsi="Times New Roman" w:cs="Times New Roman"/>
          <w:b/>
          <w:i/>
          <w:sz w:val="24"/>
          <w:szCs w:val="24"/>
          <w:lang w:val="en-US"/>
        </w:rPr>
        <w:t>in</w:t>
      </w:r>
      <w:r w:rsidRPr="003374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74A6">
        <w:rPr>
          <w:rFonts w:ascii="Times New Roman" w:hAnsi="Times New Roman" w:cs="Times New Roman"/>
          <w:b/>
          <w:i/>
          <w:sz w:val="24"/>
          <w:szCs w:val="24"/>
          <w:lang w:val="en-US"/>
        </w:rPr>
        <w:t>vitro</w:t>
      </w:r>
      <w:r w:rsidRPr="003374A6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4C1646" w:rsidTr="004C1646">
        <w:tc>
          <w:tcPr>
            <w:tcW w:w="4819" w:type="dxa"/>
          </w:tcPr>
          <w:p w:rsidR="004C1646" w:rsidRDefault="004C1646" w:rsidP="004C164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Микотоксин</w:t>
            </w:r>
            <w:proofErr w:type="spellEnd"/>
          </w:p>
        </w:tc>
        <w:tc>
          <w:tcPr>
            <w:tcW w:w="4820" w:type="dxa"/>
          </w:tcPr>
          <w:p w:rsidR="004C1646" w:rsidRDefault="004C1646" w:rsidP="004C164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 связывания, %</w:t>
            </w:r>
          </w:p>
        </w:tc>
      </w:tr>
      <w:tr w:rsidR="004C1646" w:rsidTr="004C1646">
        <w:tc>
          <w:tcPr>
            <w:tcW w:w="4819" w:type="dxa"/>
          </w:tcPr>
          <w:p w:rsidR="004C1646" w:rsidRDefault="004C1646" w:rsidP="004C164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Афлатоксин</w:t>
            </w:r>
            <w:proofErr w:type="spellEnd"/>
          </w:p>
        </w:tc>
        <w:tc>
          <w:tcPr>
            <w:tcW w:w="4820" w:type="dxa"/>
          </w:tcPr>
          <w:p w:rsidR="004C1646" w:rsidRDefault="004C1646" w:rsidP="004C164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90-96</w:t>
            </w:r>
          </w:p>
        </w:tc>
      </w:tr>
      <w:tr w:rsidR="004C1646" w:rsidTr="004C1646">
        <w:tc>
          <w:tcPr>
            <w:tcW w:w="4819" w:type="dxa"/>
          </w:tcPr>
          <w:p w:rsidR="004C1646" w:rsidRDefault="004C1646" w:rsidP="004C164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Охратоксин</w:t>
            </w:r>
            <w:proofErr w:type="spellEnd"/>
          </w:p>
        </w:tc>
        <w:tc>
          <w:tcPr>
            <w:tcW w:w="4820" w:type="dxa"/>
          </w:tcPr>
          <w:p w:rsidR="004C1646" w:rsidRDefault="004C1646" w:rsidP="004C164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70-80</w:t>
            </w:r>
          </w:p>
        </w:tc>
      </w:tr>
      <w:tr w:rsidR="004C1646" w:rsidTr="004C1646">
        <w:tc>
          <w:tcPr>
            <w:tcW w:w="4819" w:type="dxa"/>
          </w:tcPr>
          <w:p w:rsidR="004C1646" w:rsidRDefault="004C1646" w:rsidP="004C164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Зеараленон</w:t>
            </w:r>
            <w:proofErr w:type="spellEnd"/>
          </w:p>
        </w:tc>
        <w:tc>
          <w:tcPr>
            <w:tcW w:w="4820" w:type="dxa"/>
          </w:tcPr>
          <w:p w:rsidR="004C1646" w:rsidRDefault="004C1646" w:rsidP="004C164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60-66</w:t>
            </w:r>
          </w:p>
        </w:tc>
      </w:tr>
      <w:tr w:rsidR="004C1646" w:rsidTr="004C1646">
        <w:tc>
          <w:tcPr>
            <w:tcW w:w="4819" w:type="dxa"/>
          </w:tcPr>
          <w:p w:rsidR="004C1646" w:rsidRDefault="004C1646" w:rsidP="004C164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Т-2 токсин</w:t>
            </w:r>
          </w:p>
        </w:tc>
        <w:tc>
          <w:tcPr>
            <w:tcW w:w="4820" w:type="dxa"/>
          </w:tcPr>
          <w:p w:rsidR="004C1646" w:rsidRDefault="004C1646" w:rsidP="004C164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75-77</w:t>
            </w:r>
          </w:p>
        </w:tc>
      </w:tr>
      <w:tr w:rsidR="004C1646" w:rsidTr="004C1646">
        <w:tc>
          <w:tcPr>
            <w:tcW w:w="4819" w:type="dxa"/>
          </w:tcPr>
          <w:p w:rsidR="004C1646" w:rsidRDefault="004C1646" w:rsidP="004C164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Вомитоксин</w:t>
            </w:r>
            <w:proofErr w:type="spellEnd"/>
          </w:p>
        </w:tc>
        <w:tc>
          <w:tcPr>
            <w:tcW w:w="4820" w:type="dxa"/>
          </w:tcPr>
          <w:p w:rsidR="004C1646" w:rsidRDefault="004C1646" w:rsidP="004C164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80-82</w:t>
            </w:r>
          </w:p>
        </w:tc>
      </w:tr>
    </w:tbl>
    <w:p w:rsidR="00DC3930" w:rsidRDefault="00DC3930" w:rsidP="00DC3930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930" w:rsidRDefault="00DC3930" w:rsidP="00DC3930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D97">
        <w:rPr>
          <w:rFonts w:ascii="Times New Roman" w:hAnsi="Times New Roman" w:cs="Times New Roman"/>
          <w:b/>
          <w:sz w:val="24"/>
          <w:szCs w:val="24"/>
        </w:rPr>
        <w:t>СПОСОБ ПРИМЕНЕНИЯ</w:t>
      </w:r>
    </w:p>
    <w:p w:rsidR="00DC3930" w:rsidRPr="00434D97" w:rsidRDefault="00DC3930" w:rsidP="00DC3930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930" w:rsidRPr="00783228" w:rsidRDefault="00DC3930" w:rsidP="00DC3930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АтоксБио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Плюс</w:t>
      </w:r>
      <w:r w:rsidRPr="00434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D97">
        <w:rPr>
          <w:rFonts w:ascii="Times New Roman" w:hAnsi="Times New Roman" w:cs="Times New Roman"/>
          <w:sz w:val="24"/>
          <w:szCs w:val="24"/>
        </w:rPr>
        <w:t xml:space="preserve">вносят в комбикорма, используя существующие технологии смешивания. </w:t>
      </w:r>
      <w:r w:rsidRPr="00434D97">
        <w:rPr>
          <w:rFonts w:ascii="Times New Roman" w:hAnsi="Times New Roman" w:cs="Times New Roman"/>
          <w:b/>
          <w:sz w:val="24"/>
          <w:szCs w:val="24"/>
        </w:rPr>
        <w:t xml:space="preserve">Норма ввода составляет: </w:t>
      </w:r>
      <w:r>
        <w:rPr>
          <w:rFonts w:ascii="Times New Roman" w:hAnsi="Times New Roman" w:cs="Times New Roman"/>
          <w:b/>
          <w:sz w:val="24"/>
          <w:szCs w:val="24"/>
        </w:rPr>
        <w:t>0,5</w:t>
      </w:r>
      <w:r w:rsidRPr="00434D9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1,5</w:t>
      </w:r>
      <w:r w:rsidRPr="00434D97">
        <w:rPr>
          <w:rFonts w:ascii="Times New Roman" w:hAnsi="Times New Roman" w:cs="Times New Roman"/>
          <w:b/>
          <w:sz w:val="24"/>
          <w:szCs w:val="24"/>
        </w:rPr>
        <w:t xml:space="preserve"> кг/т корма.</w:t>
      </w:r>
      <w:r w:rsidRPr="00434D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3930" w:rsidRPr="004C1646" w:rsidRDefault="00DC3930" w:rsidP="004C1646">
      <w:pPr>
        <w:pStyle w:val="a3"/>
        <w:numPr>
          <w:ilvl w:val="0"/>
          <w:numId w:val="11"/>
        </w:numPr>
        <w:spacing w:after="0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1646">
        <w:rPr>
          <w:rFonts w:ascii="Times New Roman" w:hAnsi="Times New Roman" w:cs="Times New Roman"/>
          <w:sz w:val="24"/>
          <w:szCs w:val="24"/>
        </w:rPr>
        <w:t xml:space="preserve">0,5 кг/т корма – при слабой токсичности </w:t>
      </w:r>
    </w:p>
    <w:p w:rsidR="00DC3930" w:rsidRPr="00546D4F" w:rsidRDefault="00DC3930" w:rsidP="00546D4F">
      <w:pPr>
        <w:pStyle w:val="a3"/>
        <w:numPr>
          <w:ilvl w:val="0"/>
          <w:numId w:val="11"/>
        </w:numPr>
        <w:spacing w:after="0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1646">
        <w:rPr>
          <w:rFonts w:ascii="Times New Roman" w:hAnsi="Times New Roman" w:cs="Times New Roman"/>
          <w:sz w:val="24"/>
          <w:szCs w:val="24"/>
        </w:rPr>
        <w:t xml:space="preserve">1,5 кг/т корма – при сильном поражении кормов </w:t>
      </w:r>
      <w:proofErr w:type="spellStart"/>
      <w:r w:rsidRPr="004C1646">
        <w:rPr>
          <w:rFonts w:ascii="Times New Roman" w:hAnsi="Times New Roman" w:cs="Times New Roman"/>
          <w:sz w:val="24"/>
          <w:szCs w:val="24"/>
        </w:rPr>
        <w:t>микотоксинами</w:t>
      </w:r>
      <w:proofErr w:type="spellEnd"/>
    </w:p>
    <w:p w:rsidR="00DC3930" w:rsidRDefault="00DC3930" w:rsidP="00DC3930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D97">
        <w:rPr>
          <w:rFonts w:ascii="Times New Roman" w:hAnsi="Times New Roman" w:cs="Times New Roman"/>
          <w:b/>
          <w:sz w:val="24"/>
          <w:szCs w:val="24"/>
        </w:rPr>
        <w:t>УПАКОВКА И УСЛОВИЯ ХРАНЕНИЯ</w:t>
      </w:r>
    </w:p>
    <w:p w:rsidR="00DC3930" w:rsidRPr="00434D97" w:rsidRDefault="00DC3930" w:rsidP="00DC3930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930" w:rsidRPr="00434D97" w:rsidRDefault="00DC3930" w:rsidP="00DC3930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D97">
        <w:rPr>
          <w:rFonts w:ascii="Times New Roman" w:hAnsi="Times New Roman" w:cs="Times New Roman"/>
          <w:sz w:val="24"/>
          <w:szCs w:val="24"/>
        </w:rPr>
        <w:t>Препарат упакован</w:t>
      </w:r>
      <w:r w:rsidRPr="00434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D97">
        <w:rPr>
          <w:rFonts w:ascii="Times New Roman" w:hAnsi="Times New Roman" w:cs="Times New Roman"/>
          <w:sz w:val="24"/>
          <w:szCs w:val="24"/>
        </w:rPr>
        <w:t xml:space="preserve">в бумажные </w:t>
      </w:r>
      <w:proofErr w:type="spellStart"/>
      <w:r w:rsidRPr="00434D97">
        <w:rPr>
          <w:rFonts w:ascii="Times New Roman" w:hAnsi="Times New Roman" w:cs="Times New Roman"/>
          <w:sz w:val="24"/>
          <w:szCs w:val="24"/>
        </w:rPr>
        <w:t>крафт</w:t>
      </w:r>
      <w:proofErr w:type="spellEnd"/>
      <w:r w:rsidRPr="00434D97">
        <w:rPr>
          <w:rFonts w:ascii="Times New Roman" w:hAnsi="Times New Roman" w:cs="Times New Roman"/>
          <w:sz w:val="24"/>
          <w:szCs w:val="24"/>
        </w:rPr>
        <w:t xml:space="preserve"> - мешки</w:t>
      </w:r>
      <w:r w:rsidRPr="00434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D97">
        <w:rPr>
          <w:rFonts w:ascii="Times New Roman" w:hAnsi="Times New Roman" w:cs="Times New Roman"/>
          <w:sz w:val="24"/>
          <w:szCs w:val="24"/>
        </w:rPr>
        <w:t xml:space="preserve">с </w:t>
      </w:r>
      <w:r w:rsidRPr="00434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D97">
        <w:rPr>
          <w:rFonts w:ascii="Times New Roman" w:hAnsi="Times New Roman" w:cs="Times New Roman"/>
          <w:sz w:val="24"/>
          <w:szCs w:val="24"/>
        </w:rPr>
        <w:t xml:space="preserve">влагонепроницаемым полиэтиленовым вкладышем  по </w:t>
      </w:r>
      <w:smartTag w:uri="urn:schemas-microsoft-com:office:smarttags" w:element="metricconverter">
        <w:smartTagPr>
          <w:attr w:name="ProductID" w:val="25 кг"/>
        </w:smartTagPr>
        <w:r w:rsidRPr="00434D97">
          <w:rPr>
            <w:rFonts w:ascii="Times New Roman" w:hAnsi="Times New Roman" w:cs="Times New Roman"/>
            <w:sz w:val="24"/>
            <w:szCs w:val="24"/>
          </w:rPr>
          <w:t>25 кг</w:t>
        </w:r>
      </w:smartTag>
      <w:r w:rsidRPr="00434D97">
        <w:rPr>
          <w:rFonts w:ascii="Times New Roman" w:hAnsi="Times New Roman" w:cs="Times New Roman"/>
          <w:sz w:val="24"/>
          <w:szCs w:val="24"/>
        </w:rPr>
        <w:t xml:space="preserve">. Каждая единица фасовки маркирована. Срок годности препарата 2 года со дня изготовления. Хранят препарат в сухом, защищенном от света месте, при температуре </w:t>
      </w:r>
      <w:proofErr w:type="gramStart"/>
      <w:r w:rsidRPr="00434D9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34D97">
        <w:rPr>
          <w:rFonts w:ascii="Times New Roman" w:hAnsi="Times New Roman" w:cs="Times New Roman"/>
          <w:sz w:val="24"/>
          <w:szCs w:val="24"/>
        </w:rPr>
        <w:t xml:space="preserve"> минус 25 </w:t>
      </w:r>
      <w:proofErr w:type="spellStart"/>
      <w:r w:rsidRPr="00434D9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434D97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434D97">
        <w:rPr>
          <w:rFonts w:ascii="Times New Roman" w:hAnsi="Times New Roman" w:cs="Times New Roman"/>
          <w:sz w:val="24"/>
          <w:szCs w:val="24"/>
        </w:rPr>
        <w:t xml:space="preserve"> до плюс 35 </w:t>
      </w:r>
      <w:proofErr w:type="spellStart"/>
      <w:r w:rsidRPr="00434D9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434D97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434D97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DC3930" w:rsidRPr="00434D97" w:rsidSect="00CB2D2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EA8"/>
    <w:multiLevelType w:val="hybridMultilevel"/>
    <w:tmpl w:val="3906E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C693E"/>
    <w:multiLevelType w:val="hybridMultilevel"/>
    <w:tmpl w:val="036E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3712"/>
    <w:multiLevelType w:val="hybridMultilevel"/>
    <w:tmpl w:val="EC3A2B70"/>
    <w:lvl w:ilvl="0" w:tplc="EE2E20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F6BE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460D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DAA2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AE65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DE2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6A60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2677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E0B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FC3F31"/>
    <w:multiLevelType w:val="hybridMultilevel"/>
    <w:tmpl w:val="E160A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0218E"/>
    <w:multiLevelType w:val="hybridMultilevel"/>
    <w:tmpl w:val="0B783D6A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1A670D7C"/>
    <w:multiLevelType w:val="hybridMultilevel"/>
    <w:tmpl w:val="E3888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7635E"/>
    <w:multiLevelType w:val="hybridMultilevel"/>
    <w:tmpl w:val="AD4A6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E4DBF"/>
    <w:multiLevelType w:val="hybridMultilevel"/>
    <w:tmpl w:val="D0388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E45A2"/>
    <w:multiLevelType w:val="hybridMultilevel"/>
    <w:tmpl w:val="23782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30A5"/>
    <w:multiLevelType w:val="hybridMultilevel"/>
    <w:tmpl w:val="D65C390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54812220"/>
    <w:multiLevelType w:val="hybridMultilevel"/>
    <w:tmpl w:val="CB6A5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B07A9"/>
    <w:multiLevelType w:val="hybridMultilevel"/>
    <w:tmpl w:val="2B826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4661B"/>
    <w:multiLevelType w:val="hybridMultilevel"/>
    <w:tmpl w:val="C98A5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1"/>
  </w:num>
  <w:num w:numId="9">
    <w:abstractNumId w:val="8"/>
  </w:num>
  <w:num w:numId="10">
    <w:abstractNumId w:val="10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85"/>
    <w:rsid w:val="0027367D"/>
    <w:rsid w:val="003374A6"/>
    <w:rsid w:val="003D0DA1"/>
    <w:rsid w:val="004C1646"/>
    <w:rsid w:val="00546D4F"/>
    <w:rsid w:val="0059758E"/>
    <w:rsid w:val="00651803"/>
    <w:rsid w:val="00685898"/>
    <w:rsid w:val="00724299"/>
    <w:rsid w:val="00783228"/>
    <w:rsid w:val="007D0460"/>
    <w:rsid w:val="00854985"/>
    <w:rsid w:val="008C6872"/>
    <w:rsid w:val="009611EE"/>
    <w:rsid w:val="00A302B9"/>
    <w:rsid w:val="00A33F52"/>
    <w:rsid w:val="00B4650E"/>
    <w:rsid w:val="00C2760F"/>
    <w:rsid w:val="00CB2D2A"/>
    <w:rsid w:val="00CE4694"/>
    <w:rsid w:val="00DC3930"/>
    <w:rsid w:val="00E40E8E"/>
    <w:rsid w:val="00EC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930"/>
    <w:pPr>
      <w:ind w:left="720"/>
      <w:contextualSpacing/>
    </w:pPr>
  </w:style>
  <w:style w:type="character" w:styleId="a4">
    <w:name w:val="Hyperlink"/>
    <w:rsid w:val="00DC39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3930"/>
  </w:style>
  <w:style w:type="table" w:styleId="a5">
    <w:name w:val="Table Grid"/>
    <w:basedOn w:val="a1"/>
    <w:uiPriority w:val="59"/>
    <w:rsid w:val="00DC3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93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4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930"/>
    <w:pPr>
      <w:ind w:left="720"/>
      <w:contextualSpacing/>
    </w:pPr>
  </w:style>
  <w:style w:type="character" w:styleId="a4">
    <w:name w:val="Hyperlink"/>
    <w:rsid w:val="00DC39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3930"/>
  </w:style>
  <w:style w:type="table" w:styleId="a5">
    <w:name w:val="Table Grid"/>
    <w:basedOn w:val="a1"/>
    <w:uiPriority w:val="59"/>
    <w:rsid w:val="00DC3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93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4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1731-B2EF-47F8-B667-35C904C6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Драчеловский Олег</dc:creator>
  <cp:keywords/>
  <dc:description/>
  <cp:lastModifiedBy>Драчеловский Олег</cp:lastModifiedBy>
  <cp:revision>8</cp:revision>
  <dcterms:created xsi:type="dcterms:W3CDTF">2012-11-26T13:40:00Z</dcterms:created>
  <dcterms:modified xsi:type="dcterms:W3CDTF">2012-12-03T11:36:00Z</dcterms:modified>
</cp:coreProperties>
</file>